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76" w:rsidRDefault="00396A76" w:rsidP="00396A76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396A76" w:rsidRDefault="00396A76" w:rsidP="00396A76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96A76" w:rsidRDefault="00396A76" w:rsidP="00396A7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96A76" w:rsidRPr="000A6577" w:rsidRDefault="00396A76" w:rsidP="00396A76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96A76" w:rsidRDefault="00396A76" w:rsidP="00396A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6A76" w:rsidRDefault="00396A76" w:rsidP="00396A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96A76" w:rsidRDefault="00396A76" w:rsidP="00396A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96A76" w:rsidRDefault="00396A76" w:rsidP="00396A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_______ №______</w:t>
      </w:r>
    </w:p>
    <w:p w:rsidR="00396A76" w:rsidRDefault="00396A76" w:rsidP="00396A7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96A76" w:rsidRDefault="00396A76" w:rsidP="00396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A76" w:rsidRDefault="00396A76" w:rsidP="00396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A76" w:rsidRDefault="00396A76" w:rsidP="00396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A76" w:rsidRDefault="00396A76" w:rsidP="00396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A76" w:rsidRDefault="00396A76" w:rsidP="00396A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6A76" w:rsidRPr="00C872E8" w:rsidRDefault="00396A76" w:rsidP="00396A76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96A76" w:rsidRDefault="00396A76" w:rsidP="00396A76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96A76" w:rsidRPr="00BB1410" w:rsidRDefault="00396A76" w:rsidP="00396A76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B1410">
        <w:rPr>
          <w:rFonts w:ascii="Times New Roman" w:hAnsi="Times New Roman" w:cs="Times New Roman"/>
          <w:sz w:val="44"/>
          <w:szCs w:val="44"/>
          <w:u w:val="single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алгебре и началам анализа</w:t>
      </w:r>
    </w:p>
    <w:p w:rsidR="00396A76" w:rsidRDefault="00396A76" w:rsidP="00396A76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 (10 А класс)</w:t>
      </w:r>
    </w:p>
    <w:p w:rsidR="00396A76" w:rsidRDefault="00396A76" w:rsidP="00396A76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396A76" w:rsidRPr="00C872E8" w:rsidRDefault="00396A76" w:rsidP="00396A76">
      <w:pPr>
        <w:rPr>
          <w:rFonts w:ascii="Times New Roman" w:hAnsi="Times New Roman" w:cs="Times New Roman"/>
          <w:sz w:val="44"/>
          <w:szCs w:val="44"/>
        </w:rPr>
      </w:pPr>
    </w:p>
    <w:p w:rsidR="00396A76" w:rsidRDefault="00396A76" w:rsidP="00396A76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 </w:t>
      </w:r>
      <w:r>
        <w:rPr>
          <w:rFonts w:ascii="Times New Roman" w:hAnsi="Times New Roman" w:cs="Times New Roman"/>
          <w:sz w:val="36"/>
          <w:szCs w:val="36"/>
        </w:rPr>
        <w:t>102</w:t>
      </w:r>
    </w:p>
    <w:p w:rsidR="00396A76" w:rsidRDefault="00396A76" w:rsidP="00396A7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396A76" w:rsidRDefault="00396A76" w:rsidP="00396A76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  <w:u w:val="single"/>
        </w:rPr>
        <w:t>Мугу Светлана Александровна</w:t>
      </w:r>
    </w:p>
    <w:p w:rsidR="00396A76" w:rsidRDefault="00396A76" w:rsidP="00396A7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396A76" w:rsidRDefault="00396A76" w:rsidP="00396A76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396A76" w:rsidRPr="00CC1C1A" w:rsidRDefault="00396A76" w:rsidP="00396A76">
      <w:pPr>
        <w:rPr>
          <w:rFonts w:ascii="Times New Roman" w:hAnsi="Times New Roman" w:cs="Times New Roman"/>
          <w:noProof w:val="0"/>
          <w:sz w:val="36"/>
          <w:szCs w:val="36"/>
        </w:rPr>
      </w:pPr>
      <w:r w:rsidRPr="00CC1C1A">
        <w:rPr>
          <w:rFonts w:ascii="Times New Roman" w:hAnsi="Times New Roman" w:cs="Times New Roman"/>
          <w:noProof w:val="0"/>
          <w:sz w:val="36"/>
          <w:szCs w:val="36"/>
        </w:rPr>
        <w:t>Программа разработана на основе</w:t>
      </w:r>
    </w:p>
    <w:p w:rsidR="00396A76" w:rsidRPr="00396A76" w:rsidRDefault="00396A76" w:rsidP="00396A7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ascii="Times New Roman" w:hAnsi="Times New Roman" w:cs="Times New Roman"/>
          <w:b w:val="0"/>
        </w:rPr>
      </w:pPr>
      <w:r w:rsidRPr="00396A76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«Программы общеобразовательных учреждений: «Алгебра и начала математического анализа, 10-11 классы», составитель: Т.А. </w:t>
      </w:r>
      <w:proofErr w:type="spellStart"/>
      <w:r w:rsidRPr="00396A76">
        <w:rPr>
          <w:rFonts w:ascii="Times New Roman" w:hAnsi="Times New Roman" w:cs="Times New Roman"/>
          <w:b w:val="0"/>
          <w:color w:val="000000"/>
          <w:shd w:val="clear" w:color="auto" w:fill="FFFFFF"/>
        </w:rPr>
        <w:t>Бурмистрова</w:t>
      </w:r>
      <w:proofErr w:type="spellEnd"/>
      <w:proofErr w:type="gramStart"/>
      <w:r w:rsidRPr="00396A76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.</w:t>
      </w:r>
      <w:proofErr w:type="gramEnd"/>
      <w:r w:rsidRPr="00396A76">
        <w:rPr>
          <w:rFonts w:ascii="Times New Roman" w:hAnsi="Times New Roman" w:cs="Times New Roman"/>
          <w:b w:val="0"/>
          <w:color w:val="000000"/>
          <w:shd w:val="clear" w:color="auto" w:fill="FFFFFF"/>
        </w:rPr>
        <w:t>- М. Просвещение, 2010.</w:t>
      </w:r>
    </w:p>
    <w:p w:rsidR="00396A76" w:rsidRPr="0051316E" w:rsidRDefault="00396A76" w:rsidP="00396A7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396A76" w:rsidRPr="0051316E" w:rsidRDefault="00396A76" w:rsidP="00396A7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396A76" w:rsidRPr="0051316E" w:rsidRDefault="00396A76" w:rsidP="00396A76">
      <w:pPr>
        <w:pStyle w:val="20"/>
        <w:keepNext/>
        <w:keepLines/>
        <w:shd w:val="clear" w:color="auto" w:fill="auto"/>
        <w:spacing w:before="0" w:line="280" w:lineRule="exact"/>
        <w:ind w:left="720"/>
        <w:rPr>
          <w:rFonts w:cs="Arial"/>
        </w:rPr>
      </w:pPr>
    </w:p>
    <w:p w:rsidR="00396A76" w:rsidRDefault="00396A76" w:rsidP="00396A76">
      <w:pPr>
        <w:pStyle w:val="40"/>
        <w:keepNext/>
        <w:keepLines/>
        <w:shd w:val="clear" w:color="auto" w:fill="auto"/>
        <w:spacing w:line="240" w:lineRule="auto"/>
        <w:ind w:right="120" w:firstLine="0"/>
        <w:rPr>
          <w:rFonts w:ascii="Arial" w:hAnsi="Arial" w:cs="Arial"/>
          <w:sz w:val="28"/>
          <w:szCs w:val="28"/>
        </w:rPr>
      </w:pPr>
    </w:p>
    <w:p w:rsidR="00396A76" w:rsidRPr="00BB6324" w:rsidRDefault="00396A76" w:rsidP="00396A76">
      <w:pPr>
        <w:pStyle w:val="40"/>
        <w:keepNext/>
        <w:keepLines/>
        <w:shd w:val="clear" w:color="auto" w:fill="auto"/>
        <w:spacing w:line="240" w:lineRule="auto"/>
        <w:ind w:right="1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1.   ПЛАНИРУЕМЫЕ РЕЗУЛЬТАТЫ 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АЛГЕБРЫ</w:t>
      </w: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10</w:t>
      </w: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КЛАСС</w:t>
      </w:r>
    </w:p>
    <w:p w:rsidR="00396A76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</w:pPr>
    </w:p>
    <w:p w:rsidR="00396A76" w:rsidRPr="00396A76" w:rsidRDefault="00396A76" w:rsidP="00396A76">
      <w:pPr>
        <w:shd w:val="clear" w:color="auto" w:fill="FFFFFF"/>
        <w:ind w:left="142" w:right="1766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В результате изучения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курса алгебры  учащийся</w:t>
      </w:r>
      <w:r w:rsidRPr="00396A7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должен</w:t>
      </w:r>
    </w:p>
    <w:p w:rsidR="00396A76" w:rsidRPr="00396A76" w:rsidRDefault="00396A76" w:rsidP="00396A76">
      <w:pPr>
        <w:shd w:val="clear" w:color="auto" w:fill="FFFFFF"/>
        <w:ind w:left="142" w:right="1766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знать/понимать:</w:t>
      </w:r>
    </w:p>
    <w:p w:rsidR="00396A76" w:rsidRPr="00396A76" w:rsidRDefault="00396A76" w:rsidP="00396A76">
      <w:pPr>
        <w:numPr>
          <w:ilvl w:val="0"/>
          <w:numId w:val="1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396A76" w:rsidRPr="00396A76" w:rsidRDefault="00396A76" w:rsidP="00396A76">
      <w:pPr>
        <w:numPr>
          <w:ilvl w:val="0"/>
          <w:numId w:val="1"/>
        </w:numPr>
        <w:shd w:val="clear" w:color="auto" w:fill="FFFFFF"/>
        <w:ind w:left="142" w:right="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значение практики и вопросов, возникающих в самой математике, для формирования и развития математической науки; историю развития понятия числа, создание математического анализа, возникновение и развитие геометрии;</w:t>
      </w:r>
    </w:p>
    <w:p w:rsidR="00396A76" w:rsidRPr="00396A76" w:rsidRDefault="00396A76" w:rsidP="00396A76">
      <w:pPr>
        <w:numPr>
          <w:ilvl w:val="0"/>
          <w:numId w:val="1"/>
        </w:numPr>
        <w:shd w:val="clear" w:color="auto" w:fill="FFFFFF"/>
        <w:ind w:left="142" w:right="68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396A76" w:rsidRPr="00396A76" w:rsidRDefault="00396A76" w:rsidP="00396A76">
      <w:pPr>
        <w:numPr>
          <w:ilvl w:val="0"/>
          <w:numId w:val="1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вероятностный характер различных процессов окружающего мира;</w:t>
      </w:r>
    </w:p>
    <w:p w:rsidR="00396A76" w:rsidRPr="00396A76" w:rsidRDefault="00396A76" w:rsidP="00396A76">
      <w:pPr>
        <w:shd w:val="clear" w:color="auto" w:fill="FFFFFF"/>
        <w:ind w:left="142" w:right="68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Алгебра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уметь:</w:t>
      </w:r>
    </w:p>
    <w:p w:rsidR="00396A76" w:rsidRPr="00396A76" w:rsidRDefault="00396A76" w:rsidP="00396A76">
      <w:pPr>
        <w:numPr>
          <w:ilvl w:val="0"/>
          <w:numId w:val="2"/>
        </w:numPr>
        <w:shd w:val="clear" w:color="auto" w:fill="FFFFFF"/>
        <w:ind w:left="142" w:right="58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396A76" w:rsidRPr="00396A76" w:rsidRDefault="00396A76" w:rsidP="00396A76">
      <w:pPr>
        <w:numPr>
          <w:ilvl w:val="0"/>
          <w:numId w:val="2"/>
        </w:numPr>
        <w:shd w:val="clear" w:color="auto" w:fill="FFFFFF"/>
        <w:ind w:left="142" w:right="58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396A76" w:rsidRPr="00396A76" w:rsidRDefault="00396A76" w:rsidP="00396A76">
      <w:pPr>
        <w:numPr>
          <w:ilvl w:val="0"/>
          <w:numId w:val="2"/>
        </w:numPr>
        <w:shd w:val="clear" w:color="auto" w:fill="FFFFFF"/>
        <w:ind w:left="142" w:right="48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96A76" w:rsidRPr="00396A76" w:rsidRDefault="00396A76" w:rsidP="00396A76">
      <w:pPr>
        <w:numPr>
          <w:ilvl w:val="0"/>
          <w:numId w:val="3"/>
        </w:numPr>
        <w:shd w:val="clear" w:color="auto" w:fill="FFFFFF"/>
        <w:ind w:left="142" w:right="4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396A76" w:rsidRPr="00396A76" w:rsidRDefault="00396A76" w:rsidP="00396A76">
      <w:pPr>
        <w:shd w:val="clear" w:color="auto" w:fill="FFFFFF"/>
        <w:ind w:left="142" w:right="24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Функции и графики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уметь:</w:t>
      </w:r>
    </w:p>
    <w:p w:rsidR="00396A76" w:rsidRPr="00396A76" w:rsidRDefault="00396A76" w:rsidP="00396A76">
      <w:pPr>
        <w:numPr>
          <w:ilvl w:val="0"/>
          <w:numId w:val="4"/>
        </w:numPr>
        <w:shd w:val="clear" w:color="auto" w:fill="FFFFFF"/>
        <w:ind w:left="142" w:right="3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определять значение функции по значению аргумента при различных способах задания функции;</w:t>
      </w:r>
    </w:p>
    <w:p w:rsidR="00396A76" w:rsidRPr="00396A76" w:rsidRDefault="00396A76" w:rsidP="00396A76">
      <w:pPr>
        <w:numPr>
          <w:ilvl w:val="0"/>
          <w:numId w:val="4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строить графики изученных функций;</w:t>
      </w:r>
    </w:p>
    <w:p w:rsidR="00396A76" w:rsidRPr="00396A76" w:rsidRDefault="00396A76" w:rsidP="00396A76">
      <w:pPr>
        <w:numPr>
          <w:ilvl w:val="0"/>
          <w:numId w:val="4"/>
        </w:numPr>
        <w:shd w:val="clear" w:color="auto" w:fill="FFFFFF"/>
        <w:ind w:left="142" w:right="3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396A76" w:rsidRPr="00396A76" w:rsidRDefault="00396A76" w:rsidP="00396A76">
      <w:pPr>
        <w:numPr>
          <w:ilvl w:val="0"/>
          <w:numId w:val="4"/>
        </w:numPr>
        <w:shd w:val="clear" w:color="auto" w:fill="FFFFFF"/>
        <w:ind w:left="142" w:right="2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lastRenderedPageBreak/>
        <w:t>решать уравнения, простейшие системы уравнений, используя свойства функций и их графиков;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96A76" w:rsidRPr="00396A76" w:rsidRDefault="00396A76" w:rsidP="00396A76">
      <w:pPr>
        <w:numPr>
          <w:ilvl w:val="0"/>
          <w:numId w:val="5"/>
        </w:numPr>
        <w:shd w:val="clear" w:color="auto" w:fill="FFFFFF"/>
        <w:ind w:left="142" w:right="2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для описания с помощью функций различных зависимостей, представления их графически, интерпретации графиков;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Начала математического анализа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уметь:</w:t>
      </w:r>
    </w:p>
    <w:p w:rsidR="00396A76" w:rsidRPr="00396A76" w:rsidRDefault="00396A76" w:rsidP="00396A76">
      <w:pPr>
        <w:numPr>
          <w:ilvl w:val="0"/>
          <w:numId w:val="6"/>
        </w:numPr>
        <w:shd w:val="clear" w:color="auto" w:fill="FFFFFF"/>
        <w:ind w:left="142" w:right="1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вычислять производные и первообразные элементарных функций, используя справочные материалы;</w:t>
      </w:r>
    </w:p>
    <w:p w:rsidR="00396A76" w:rsidRPr="00396A76" w:rsidRDefault="00396A76" w:rsidP="00396A76">
      <w:pPr>
        <w:numPr>
          <w:ilvl w:val="0"/>
          <w:numId w:val="6"/>
        </w:numPr>
        <w:shd w:val="clear" w:color="auto" w:fill="FFFFFF"/>
        <w:ind w:left="142" w:right="10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396A76" w:rsidRPr="00396A76" w:rsidRDefault="00396A76" w:rsidP="00396A76">
      <w:pPr>
        <w:numPr>
          <w:ilvl w:val="0"/>
          <w:numId w:val="6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вычислять в простейших случаях площади с использованием первообразной;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96A76" w:rsidRPr="00396A76" w:rsidRDefault="00396A76" w:rsidP="00396A76">
      <w:pPr>
        <w:numPr>
          <w:ilvl w:val="0"/>
          <w:numId w:val="7"/>
        </w:numPr>
        <w:shd w:val="clear" w:color="auto" w:fill="FFFFFF"/>
        <w:ind w:left="142" w:right="4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для 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</w:r>
    </w:p>
    <w:p w:rsidR="00396A76" w:rsidRPr="00396A76" w:rsidRDefault="00396A76" w:rsidP="00396A76">
      <w:pPr>
        <w:shd w:val="clear" w:color="auto" w:fill="FFFFFF"/>
        <w:ind w:left="142" w:right="4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Уравнения и неравенства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уметь:</w:t>
      </w:r>
    </w:p>
    <w:p w:rsidR="00396A76" w:rsidRPr="00396A76" w:rsidRDefault="00396A76" w:rsidP="00396A76">
      <w:pPr>
        <w:numPr>
          <w:ilvl w:val="0"/>
          <w:numId w:val="8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396A76" w:rsidRPr="00396A76" w:rsidRDefault="00396A76" w:rsidP="00396A76">
      <w:pPr>
        <w:numPr>
          <w:ilvl w:val="0"/>
          <w:numId w:val="8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составлять уравнения и неравенства по условию задачи;</w:t>
      </w:r>
    </w:p>
    <w:p w:rsidR="00396A76" w:rsidRPr="00396A76" w:rsidRDefault="00396A76" w:rsidP="00396A76">
      <w:pPr>
        <w:numPr>
          <w:ilvl w:val="0"/>
          <w:numId w:val="8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использовать для приближенного решения уравнений и неравен</w:t>
      </w:r>
      <w:proofErr w:type="gramStart"/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ств гр</w:t>
      </w:r>
      <w:proofErr w:type="gramEnd"/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афический метод;</w:t>
      </w:r>
    </w:p>
    <w:p w:rsidR="00396A76" w:rsidRPr="00396A76" w:rsidRDefault="00396A76" w:rsidP="00396A76">
      <w:pPr>
        <w:numPr>
          <w:ilvl w:val="0"/>
          <w:numId w:val="8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изображать на координатной плоскости множества решений простейших уравнений и их систем;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396A76" w:rsidRPr="00396A76" w:rsidRDefault="00396A76" w:rsidP="00396A76">
      <w:pPr>
        <w:numPr>
          <w:ilvl w:val="0"/>
          <w:numId w:val="9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для построения и исследования простейших математических моделей;</w:t>
      </w:r>
    </w:p>
    <w:p w:rsidR="00396A76" w:rsidRPr="00396A76" w:rsidRDefault="00396A76" w:rsidP="00396A76">
      <w:pPr>
        <w:numPr>
          <w:ilvl w:val="0"/>
          <w:numId w:val="9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анализа реальных числовых данных, представленных в виде диаграмм, графиков;</w:t>
      </w:r>
    </w:p>
    <w:p w:rsidR="00396A76" w:rsidRPr="00396A76" w:rsidRDefault="00396A76" w:rsidP="00396A76">
      <w:pPr>
        <w:numPr>
          <w:ilvl w:val="0"/>
          <w:numId w:val="9"/>
        </w:numPr>
        <w:shd w:val="clear" w:color="auto" w:fill="FFFFFF"/>
        <w:ind w:left="142" w:firstLine="900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анализа информации статистического характера;</w:t>
      </w:r>
    </w:p>
    <w:p w:rsidR="00396A76" w:rsidRPr="00396A76" w:rsidRDefault="00396A76" w:rsidP="00396A76">
      <w:pPr>
        <w:shd w:val="clear" w:color="auto" w:fill="FFFFFF"/>
        <w:ind w:left="142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</w:rPr>
        <w:t>владеть компетенциями: </w:t>
      </w:r>
      <w:r w:rsidRPr="00396A76">
        <w:rPr>
          <w:rFonts w:ascii="Times New Roman" w:hAnsi="Times New Roman" w:cs="Times New Roman"/>
          <w:noProof w:val="0"/>
          <w:color w:val="000000"/>
          <w:sz w:val="28"/>
          <w:szCs w:val="28"/>
        </w:rPr>
        <w:t>учебно-познавательной, ценностно-ориентационной, рефлексивной, коммуникативной, информационной, социально-трудовой.</w:t>
      </w:r>
    </w:p>
    <w:p w:rsidR="00A84991" w:rsidRDefault="00A84991"/>
    <w:p w:rsidR="00396A76" w:rsidRDefault="00396A76"/>
    <w:p w:rsidR="00396A76" w:rsidRDefault="00396A76"/>
    <w:p w:rsidR="00396A76" w:rsidRDefault="00396A76"/>
    <w:p w:rsidR="00396A76" w:rsidRDefault="00396A76"/>
    <w:p w:rsidR="00396A76" w:rsidRPr="00820F7D" w:rsidRDefault="00396A76" w:rsidP="00396A76">
      <w:pPr>
        <w:shd w:val="clear" w:color="auto" w:fill="FFFFFF"/>
        <w:jc w:val="center"/>
        <w:rPr>
          <w:rFonts w:ascii="Times New Roman" w:hAnsi="Times New Roman" w:cs="Times New Roman"/>
          <w:b/>
          <w:noProof w:val="0"/>
          <w:color w:val="000000"/>
          <w:sz w:val="28"/>
          <w:szCs w:val="28"/>
        </w:rPr>
      </w:pPr>
      <w:r w:rsidRPr="005F685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lastRenderedPageBreak/>
        <w:t xml:space="preserve">Раздел 2.   СОДЕРЖАНИЕ УЧЕБНОГО </w:t>
      </w: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>ПРЕДМЕТА</w:t>
      </w:r>
    </w:p>
    <w:p w:rsidR="00396A76" w:rsidRPr="00607527" w:rsidRDefault="00396A76" w:rsidP="00396A76">
      <w:pPr>
        <w:rPr>
          <w:rFonts w:ascii="Tahoma" w:hAnsi="Tahoma" w:cs="Tahoma"/>
          <w:noProof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</w:rPr>
        <w:t xml:space="preserve">  </w:t>
      </w:r>
    </w:p>
    <w:p w:rsidR="00396A76" w:rsidRPr="00396A76" w:rsidRDefault="00396A76" w:rsidP="00396A76">
      <w:pPr>
        <w:numPr>
          <w:ilvl w:val="0"/>
          <w:numId w:val="10"/>
        </w:numPr>
        <w:shd w:val="clear" w:color="auto" w:fill="FFFFFF"/>
        <w:jc w:val="both"/>
        <w:rPr>
          <w:rFonts w:ascii="Calibri" w:hAnsi="Calibri"/>
          <w:b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Повторение алгебры 7-9.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noProof w:val="0"/>
          <w:color w:val="000000"/>
          <w:sz w:val="24"/>
          <w:szCs w:val="24"/>
        </w:rPr>
        <w:t>Алгебраические выражения. Линейные уравнения, неравенства и их системы. Квадратные корни. Квадратные уравнения,  неравенства и их системы. Квадратичная функция.  </w:t>
      </w:r>
    </w:p>
    <w:p w:rsidR="00396A76" w:rsidRPr="00396A76" w:rsidRDefault="00396A76" w:rsidP="00396A76">
      <w:pPr>
        <w:numPr>
          <w:ilvl w:val="0"/>
          <w:numId w:val="11"/>
        </w:numPr>
        <w:shd w:val="clear" w:color="auto" w:fill="FFFFFF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Степе</w:t>
      </w:r>
      <w:r w:rsidR="0005762F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нь с действительным показателем.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 Преобразование выражений, содержащие степени с действительным показателем.</w:t>
      </w:r>
    </w:p>
    <w:p w:rsidR="00396A76" w:rsidRPr="00396A76" w:rsidRDefault="0005762F" w:rsidP="00396A76">
      <w:pPr>
        <w:numPr>
          <w:ilvl w:val="0"/>
          <w:numId w:val="12"/>
        </w:numPr>
        <w:shd w:val="clear" w:color="auto" w:fill="FFFFFF"/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Степенная функция.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Степенная функция, ее свойства и график. Взаимно обратные функции. Сложные функции. Дробно-линейная функция. Равносильные уравнения и неравенства. Иррациональные уравнения. Иррациональные неравенства.</w:t>
      </w:r>
    </w:p>
    <w:p w:rsidR="00396A76" w:rsidRPr="0005762F" w:rsidRDefault="0005762F" w:rsidP="0005762F">
      <w:pPr>
        <w:pStyle w:val="a3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Показательная функция.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Показательная функция, ее свойства и график. Показательные уравнения. Показательные неравенства. Системы показательных уравнений и неравенств.</w:t>
      </w:r>
    </w:p>
    <w:p w:rsidR="00396A76" w:rsidRPr="00396A76" w:rsidRDefault="0005762F" w:rsidP="00396A76">
      <w:pPr>
        <w:numPr>
          <w:ilvl w:val="0"/>
          <w:numId w:val="14"/>
        </w:numPr>
        <w:shd w:val="clear" w:color="auto" w:fill="FFFFFF"/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Логарифмическая функция.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Логарифмы. Свойства логарифмов. Десятичные и натуральные логарифмы. Формула перехода. Логарифмическая функция, ее свойства и график. Логарифмические уравнения. Логарифмические неравенства.</w:t>
      </w:r>
    </w:p>
    <w:p w:rsidR="00396A76" w:rsidRPr="0005762F" w:rsidRDefault="0005762F" w:rsidP="0005762F">
      <w:pPr>
        <w:pStyle w:val="a3"/>
        <w:numPr>
          <w:ilvl w:val="0"/>
          <w:numId w:val="14"/>
        </w:numPr>
        <w:shd w:val="clear" w:color="auto" w:fill="FFFFFF"/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Тригонометрические формулы.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Радианная мера угла. Поворот точки вокруг начала координат. Определение синуса, косинуса и тангенса угла.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–α. Формулы сложения. Синус, косинус и тангенс двойного угла. Синус, косинус и тангенс половинного угла. Формулы приведения. Сумма и разность синусов. Сумма и разность косинусов. Произведение синусов и косинусов.</w:t>
      </w:r>
    </w:p>
    <w:p w:rsidR="00396A76" w:rsidRPr="00396A76" w:rsidRDefault="00396A76" w:rsidP="00396A76">
      <w:pPr>
        <w:numPr>
          <w:ilvl w:val="0"/>
          <w:numId w:val="16"/>
        </w:numPr>
        <w:shd w:val="clear" w:color="auto" w:fill="FFFFFF"/>
        <w:jc w:val="both"/>
        <w:rPr>
          <w:rFonts w:ascii="Calibri" w:hAnsi="Calibri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Тригон</w:t>
      </w:r>
      <w:r w:rsidR="0005762F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ометрические уравнения.</w:t>
      </w:r>
    </w:p>
    <w:p w:rsidR="00396A76" w:rsidRPr="00396A76" w:rsidRDefault="00396A76" w:rsidP="00396A76">
      <w:pPr>
        <w:shd w:val="clear" w:color="auto" w:fill="FFFFFF"/>
        <w:ind w:left="720"/>
        <w:jc w:val="both"/>
        <w:rPr>
          <w:rFonts w:ascii="Calibri" w:hAnsi="Calibri" w:cs="Times New Roman"/>
          <w:noProof w:val="0"/>
          <w:color w:val="000000"/>
          <w:sz w:val="22"/>
          <w:szCs w:val="22"/>
        </w:rPr>
      </w:pPr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 xml:space="preserve">Уравнения </w:t>
      </w:r>
      <w:proofErr w:type="spellStart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cos</w:t>
      </w:r>
      <w:proofErr w:type="spellEnd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 xml:space="preserve"> x = a, </w:t>
      </w:r>
      <w:proofErr w:type="spellStart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sin</w:t>
      </w:r>
      <w:proofErr w:type="spellEnd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 xml:space="preserve"> x = a, </w:t>
      </w:r>
      <w:proofErr w:type="spellStart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tg</w:t>
      </w:r>
      <w:proofErr w:type="spellEnd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 xml:space="preserve"> x = a. Тригонометрические уравнения, сводящиеся к </w:t>
      </w:r>
      <w:proofErr w:type="gramStart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алгебраическим</w:t>
      </w:r>
      <w:proofErr w:type="gramEnd"/>
      <w:r w:rsidRPr="00396A76">
        <w:rPr>
          <w:rFonts w:ascii="Times New Roman" w:hAnsi="Times New Roman" w:cs="Times New Roman"/>
          <w:i/>
          <w:iCs/>
          <w:noProof w:val="0"/>
          <w:color w:val="000000"/>
          <w:sz w:val="24"/>
          <w:szCs w:val="24"/>
        </w:rPr>
        <w:t>. Однородные и линейные уравнения. Методы замены неизвестного и разложения на множители. Метод оценки левой и правой частей тригонометрического уравнения. Системы тригонометрических уравнений. Тригонометрические неравенства.</w:t>
      </w:r>
    </w:p>
    <w:p w:rsidR="00396A76" w:rsidRPr="00396A76" w:rsidRDefault="0005762F" w:rsidP="00396A76">
      <w:pPr>
        <w:numPr>
          <w:ilvl w:val="0"/>
          <w:numId w:val="17"/>
        </w:numPr>
        <w:shd w:val="clear" w:color="auto" w:fill="FFFFFF"/>
        <w:jc w:val="both"/>
        <w:rPr>
          <w:rFonts w:ascii="Calibri" w:hAnsi="Calibri"/>
          <w:noProof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</w:rPr>
        <w:t>Итоговое повторение.</w:t>
      </w:r>
    </w:p>
    <w:tbl>
      <w:tblPr>
        <w:tblW w:w="1201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5"/>
      </w:tblGrid>
      <w:tr w:rsidR="00396A76" w:rsidRPr="00396A76" w:rsidTr="00396A76">
        <w:trPr>
          <w:trHeight w:val="60"/>
        </w:trPr>
        <w:tc>
          <w:tcPr>
            <w:tcW w:w="9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6A76" w:rsidRPr="00396A76" w:rsidRDefault="00396A76" w:rsidP="00396A76">
            <w:pPr>
              <w:spacing w:line="6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396A76">
              <w:rPr>
                <w:rFonts w:ascii="Times New Roman" w:hAnsi="Times New Roman" w:cs="Times New Roman"/>
                <w:i/>
                <w:iCs/>
                <w:noProof w:val="0"/>
                <w:color w:val="000000"/>
                <w:sz w:val="24"/>
                <w:szCs w:val="24"/>
              </w:rPr>
              <w:t>Алгебраические уравнения и неравенства.</w:t>
            </w:r>
          </w:p>
        </w:tc>
      </w:tr>
      <w:tr w:rsidR="00396A76" w:rsidRPr="00396A76" w:rsidTr="00396A76">
        <w:trPr>
          <w:trHeight w:val="40"/>
        </w:trPr>
        <w:tc>
          <w:tcPr>
            <w:tcW w:w="9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6A76" w:rsidRPr="00396A76" w:rsidRDefault="00396A76" w:rsidP="00396A76">
            <w:pPr>
              <w:spacing w:line="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396A76">
              <w:rPr>
                <w:rFonts w:ascii="Times New Roman" w:hAnsi="Times New Roman" w:cs="Times New Roman"/>
                <w:i/>
                <w:iCs/>
                <w:noProof w:val="0"/>
                <w:color w:val="000000"/>
                <w:sz w:val="24"/>
                <w:szCs w:val="24"/>
              </w:rPr>
              <w:t>Показательные уравнения и неравенства.</w:t>
            </w:r>
          </w:p>
        </w:tc>
      </w:tr>
      <w:tr w:rsidR="00396A76" w:rsidRPr="00396A76" w:rsidTr="00396A76">
        <w:trPr>
          <w:trHeight w:val="40"/>
        </w:trPr>
        <w:tc>
          <w:tcPr>
            <w:tcW w:w="9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6A76" w:rsidRPr="00396A76" w:rsidRDefault="00396A76" w:rsidP="00396A76">
            <w:pPr>
              <w:spacing w:line="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396A76">
              <w:rPr>
                <w:rFonts w:ascii="Times New Roman" w:hAnsi="Times New Roman" w:cs="Times New Roman"/>
                <w:i/>
                <w:iCs/>
                <w:noProof w:val="0"/>
                <w:color w:val="000000"/>
                <w:sz w:val="24"/>
                <w:szCs w:val="24"/>
              </w:rPr>
              <w:t>Логарифмические уравнения и неравенства.</w:t>
            </w:r>
          </w:p>
        </w:tc>
      </w:tr>
    </w:tbl>
    <w:p w:rsidR="00396A76" w:rsidRDefault="00396A76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 w:rsidP="0005762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3. ТЕМАТИЧЕСКОЕ ПЛАНИРОВАНИЕ</w:t>
      </w:r>
    </w:p>
    <w:tbl>
      <w:tblPr>
        <w:tblW w:w="878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6946"/>
        <w:gridCol w:w="567"/>
      </w:tblGrid>
      <w:tr w:rsidR="0005762F" w:rsidRPr="0005762F" w:rsidTr="0005762F">
        <w:trPr>
          <w:gridAfter w:val="2"/>
          <w:wAfter w:w="7513" w:type="dxa"/>
          <w:trHeight w:val="300"/>
        </w:trPr>
        <w:tc>
          <w:tcPr>
            <w:tcW w:w="1276" w:type="dxa"/>
            <w:shd w:val="clear" w:color="auto" w:fill="FFFFFF"/>
            <w:vAlign w:val="center"/>
            <w:hideMark/>
          </w:tcPr>
          <w:p w:rsidR="0005762F" w:rsidRPr="0005762F" w:rsidRDefault="0005762F" w:rsidP="0005762F">
            <w:pPr>
              <w:spacing w:line="338" w:lineRule="atLeast"/>
              <w:rPr>
                <w:noProof w:val="0"/>
                <w:color w:val="666666"/>
                <w:sz w:val="23"/>
                <w:szCs w:val="23"/>
              </w:rPr>
            </w:pPr>
          </w:p>
        </w:tc>
      </w:tr>
      <w:tr w:rsidR="0005762F" w:rsidRPr="0005762F" w:rsidTr="0005762F">
        <w:trPr>
          <w:gridAfter w:val="1"/>
          <w:wAfter w:w="567" w:type="dxa"/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762F" w:rsidRPr="0005762F" w:rsidRDefault="0005762F" w:rsidP="0005762F">
            <w:pPr>
              <w:spacing w:line="140" w:lineRule="atLeast"/>
              <w:ind w:right="90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5762F" w:rsidRPr="0005762F" w:rsidRDefault="0005762F" w:rsidP="0005762F">
            <w:pPr>
              <w:spacing w:line="140" w:lineRule="atLeast"/>
              <w:ind w:right="90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05762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Тема урока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noProof w:val="0"/>
                <w:color w:val="666666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Вводное повторение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7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Алгебраические выражения. Числовые неравенства и неравенства первой степени с одним неизвестным. Квадратные корни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Линейные уравнения и системы уравнений. Линейная функция. Свойства и графики функций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Квадратные уравнения. Квадратичная функция. Квадратные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Прогрессии и сложные проценты. Начала статистики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Множество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3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Логика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90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Диагностическая  работа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Делимость чисел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10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Понятие делимости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8"/>
                <w:szCs w:val="28"/>
              </w:rPr>
              <w:t>Делимость суммы и произведения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8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8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8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Деление с остатком. Решение задач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8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Признаки делимости.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Признаки делимости. Решение задач.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6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60" w:lineRule="atLeast"/>
              <w:ind w:left="4" w:hanging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уравнений в целых числах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6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4" w:hanging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уравнений в целых числах. Практикум.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«Делимость чисел»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58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Многочлены. Алгебраические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17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Многочлены от одной переменной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Операции над многочленами от одной переменной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72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Схема Горнера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Многочлен </w:t>
            </w:r>
            <w:proofErr w:type="gramStart"/>
            <w:r w:rsidRPr="0005762F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color w:val="000000"/>
                <w:sz w:val="24"/>
                <w:szCs w:val="24"/>
              </w:rPr>
              <w:t>Р(</w:t>
            </w:r>
            <w:proofErr w:type="gramEnd"/>
            <w:r w:rsidRPr="0005762F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color w:val="000000"/>
                <w:sz w:val="24"/>
                <w:szCs w:val="24"/>
              </w:rPr>
              <w:t>х) </w:t>
            </w: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 его корень. Теорема Безу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Алгебраическое уравнение. Следствия из теоремы Безу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2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алгебраических уравнений разложением на множители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алгебраических уравнений. Практикум.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6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6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алгебраических уравнений. 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6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8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8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8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Делимость двучленов </w:t>
            </w:r>
            <w:proofErr w:type="spellStart"/>
            <w:r w:rsidRPr="0005762F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color w:val="000000"/>
                <w:sz w:val="24"/>
                <w:szCs w:val="24"/>
              </w:rPr>
              <w:t>х</w:t>
            </w:r>
            <w:proofErr w:type="gramStart"/>
            <w:r w:rsidRPr="0005762F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color w:val="000000"/>
                <w:sz w:val="24"/>
                <w:szCs w:val="24"/>
                <w:vertAlign w:val="superscript"/>
              </w:rPr>
              <w:t>m</w:t>
            </w:r>
            <w:proofErr w:type="spellEnd"/>
            <w:proofErr w:type="gramEnd"/>
            <w:r w:rsidRPr="0005762F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color w:val="000000"/>
                <w:sz w:val="24"/>
                <w:szCs w:val="24"/>
              </w:rPr>
              <w:t> ± </w:t>
            </w:r>
            <w:proofErr w:type="spell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</w:t>
            </w: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vertAlign w:val="superscript"/>
              </w:rPr>
              <w:t>m</w:t>
            </w:r>
            <w:proofErr w:type="spell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  на </w:t>
            </w:r>
            <w:r w:rsidRPr="0005762F">
              <w:rPr>
                <w:rFonts w:ascii="Times New Roman" w:hAnsi="Times New Roman" w:cs="Times New Roman"/>
                <w:b/>
                <w:bCs/>
                <w:i/>
                <w:iCs/>
                <w:noProof w:val="0"/>
                <w:color w:val="000000"/>
                <w:sz w:val="24"/>
                <w:szCs w:val="24"/>
              </w:rPr>
              <w:t>х + </w:t>
            </w: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а. Симметрические многочлены. Многочлены от нескольких переменных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8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4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Многочлены от нескольких переменных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Формулы сокращенного умножения для старших степеней.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Бином Ньютона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3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tbl>
            <w:tblPr>
              <w:tblW w:w="927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05762F" w:rsidRPr="0005762F" w:rsidTr="0005762F">
              <w:tc>
                <w:tcPr>
                  <w:tcW w:w="16136" w:type="dxa"/>
                  <w:tcBorders>
                    <w:top w:val="single" w:sz="8" w:space="0" w:color="000000"/>
                    <w:left w:val="single" w:sz="8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100" w:type="dxa"/>
                    <w:left w:w="40" w:type="dxa"/>
                    <w:bottom w:w="100" w:type="dxa"/>
                    <w:right w:w="40" w:type="dxa"/>
                  </w:tcMar>
                  <w:hideMark/>
                </w:tcPr>
                <w:p w:rsidR="0005762F" w:rsidRPr="0005762F" w:rsidRDefault="0005762F" w:rsidP="0005762F">
                  <w:pPr>
                    <w:spacing w:line="0" w:lineRule="atLeast"/>
                    <w:ind w:right="134"/>
                    <w:rPr>
                      <w:rFonts w:ascii="Calibri" w:hAnsi="Calibri" w:cs="Times New Roman"/>
                      <w:noProof w:val="0"/>
                      <w:color w:val="000000"/>
                      <w:sz w:val="22"/>
                      <w:szCs w:val="22"/>
                    </w:rPr>
                  </w:pPr>
                  <w:bookmarkStart w:id="0" w:name="1"/>
                  <w:bookmarkStart w:id="1" w:name="946868eabe57675468622da276a4a6c3eb407f23"/>
                  <w:bookmarkEnd w:id="0"/>
                  <w:bookmarkEnd w:id="1"/>
                  <w:r w:rsidRPr="0005762F">
                    <w:rPr>
                      <w:rFonts w:ascii="Times New Roman" w:hAnsi="Times New Roman" w:cs="Times New Roman"/>
                      <w:noProof w:val="0"/>
                      <w:color w:val="000000"/>
                      <w:sz w:val="24"/>
                      <w:szCs w:val="24"/>
                    </w:rPr>
                    <w:t>Системы уравнений</w:t>
                  </w:r>
                </w:p>
              </w:tc>
            </w:tr>
          </w:tbl>
          <w:p w:rsidR="0005762F" w:rsidRPr="0005762F" w:rsidRDefault="0005762F" w:rsidP="0005762F">
            <w:pPr>
              <w:spacing w:line="140" w:lineRule="atLeast"/>
              <w:rPr>
                <w:noProof w:val="0"/>
                <w:color w:val="666666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2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ind w:right="13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«Многочлены. Алгебраические уравнения»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4" w:hanging="4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Степень с действительным показателем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11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4" w:hanging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Сумма бесконечно убывающей геометрической последовательности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22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Свойства арифметического корня натуральной степени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Степень с рациональным и действительным показателем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Свойства степени с рациональным и действительным показателями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 «Степень с действительным показателем»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Степенная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16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Степенная функция, ее свойства и график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Свойства степенной функции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Построение графика степенной функции. 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4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Взаимно-обратные функции. Сложная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3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Сложная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Взаимно-обратные функции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Дробно- линейная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22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4" w:hanging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Иррациональные уравнения,   решаемые с помощью теоремы о монотонности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Иррациональные  уравнения. 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«Степенная функция»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Показательная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11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Показательная функция, ее свойства и график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28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Свойства показательной функции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Различные методы решения показательных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решению показательных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решению показательных неравенств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решению систем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«Показательная функция»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Логарифмическая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17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Логарифмы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Вычисления логарифмов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Вычисления логарифмов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Свойства логарифмов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Свойства логарифмов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Десятичные и натуральные логарифмы.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Формула перехода к другому основанию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Десятичные и натуральные логарифмы. Формула перехода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4" w:hanging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Логарифмическая функция, ее свойства и график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Логарифмическая функция. Построение графиков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Методы, применяемые для решения логарифмических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решению логарифмических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Методы для решения логарифмических неравенств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«Логарифмическая функция»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4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Тригонометрические формулы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24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58"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Радианная мера угла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58"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Поворот точки вокруг начала координат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Перевод 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из</w:t>
            </w:r>
            <w:proofErr w:type="gram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радиан в градусы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Положительный и отрицательный поворот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58"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Определение синуса, косинуса и тангенса угла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Вычисление значений тригонометрических выражений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58"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Знаки синуса и косинуса, тангенса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Вычисление упрощение тригонометрических выражений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8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8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80" w:lineRule="atLeast"/>
              <w:ind w:right="158"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8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Доказательства тригонометрических тождеств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доказательству тригонометрических тождеств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Синус, косинус и тангенс углов а и 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-а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Формулы сложения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Формулы сложения. 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Синус, косинус и тангенс двойного угла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firstLine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Синус, косинус и тангенс половинного угла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Формулы приведения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применению формул приведения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Сумма и разность синусов. Сумма и разность косинусов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firstLine="1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Произведение синусов и косинусов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Обобщающий урок по теме «Тригонометрические формулы»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4" w:hanging="4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noProof w:val="0"/>
                <w:color w:val="666666"/>
                <w:sz w:val="14"/>
                <w:szCs w:val="23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8"/>
                <w:szCs w:val="28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</w:rPr>
              <w:t>21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left="10" w:hanging="1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Уравнение </w:t>
            </w:r>
            <w:proofErr w:type="spell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со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s</w:t>
            </w:r>
            <w:proofErr w:type="spellEnd"/>
            <w:proofErr w:type="gram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 х = 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48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  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ind w:right="154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  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решению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ind w:right="11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Уравнение </w:t>
            </w:r>
            <w:proofErr w:type="spell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sinx</w:t>
            </w:r>
            <w:proofErr w:type="spell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 = 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ind w:right="11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ind w:right="110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Решение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 по решению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Уравнение </w:t>
            </w:r>
            <w:proofErr w:type="spell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tg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= 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Уравнение </w:t>
            </w:r>
            <w:proofErr w:type="spell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tg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= 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Тригонометрические уравнения, сводящиеся к 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алгебраическим</w:t>
            </w:r>
            <w:proofErr w:type="gramEnd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Однородные и линейные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Однородные и линейные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Методы замены неизвестного и разложения на множители.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Метод оценки левой и правой частей тригонометрического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Методы решения тригонометрического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Системы тригонометрических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14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spacing w:line="140" w:lineRule="atLeast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30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ind w:firstLine="10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30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ind w:firstLine="10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Контрольная работа № 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30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ind w:firstLine="10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  <w:tr w:rsidR="0005762F" w:rsidRPr="0005762F" w:rsidTr="0005762F">
        <w:trPr>
          <w:trHeight w:val="30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ind w:firstLine="10"/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5762F" w:rsidRPr="0005762F" w:rsidRDefault="0005762F" w:rsidP="0005762F">
            <w:pPr>
              <w:jc w:val="center"/>
              <w:rPr>
                <w:rFonts w:ascii="Calibri" w:hAnsi="Calibri"/>
                <w:noProof w:val="0"/>
                <w:color w:val="000000"/>
                <w:sz w:val="22"/>
                <w:szCs w:val="22"/>
              </w:rPr>
            </w:pPr>
            <w:r w:rsidRPr="0005762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</w:p>
        </w:tc>
      </w:tr>
    </w:tbl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p w:rsidR="0005762F" w:rsidRDefault="0005762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762F" w:rsidTr="00BD0EE5">
        <w:tc>
          <w:tcPr>
            <w:tcW w:w="4785" w:type="dxa"/>
          </w:tcPr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05762F" w:rsidRPr="003D4FF4" w:rsidRDefault="0005762F" w:rsidP="00BD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762F" w:rsidRDefault="0005762F" w:rsidP="00BD0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762F" w:rsidRDefault="0005762F" w:rsidP="00BD0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762F" w:rsidRDefault="0005762F" w:rsidP="00BD0E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05762F" w:rsidRPr="00E42672" w:rsidRDefault="0005762F" w:rsidP="00BD0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5762F" w:rsidRPr="00E42672" w:rsidRDefault="0005762F" w:rsidP="00BD0E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05762F" w:rsidRDefault="0005762F" w:rsidP="00BD0EE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762F" w:rsidRDefault="0005762F">
      <w:bookmarkStart w:id="2" w:name="_GoBack"/>
      <w:bookmarkEnd w:id="2"/>
    </w:p>
    <w:sectPr w:rsidR="0005762F" w:rsidSect="0005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33BE8"/>
    <w:multiLevelType w:val="multilevel"/>
    <w:tmpl w:val="E402D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A04F11"/>
    <w:multiLevelType w:val="multilevel"/>
    <w:tmpl w:val="FE3C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900160"/>
    <w:multiLevelType w:val="multilevel"/>
    <w:tmpl w:val="DA9E93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BD28F1"/>
    <w:multiLevelType w:val="multilevel"/>
    <w:tmpl w:val="D9867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EC637C"/>
    <w:multiLevelType w:val="multilevel"/>
    <w:tmpl w:val="CEC4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A367CC"/>
    <w:multiLevelType w:val="multilevel"/>
    <w:tmpl w:val="9AB0D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027BAB"/>
    <w:multiLevelType w:val="multilevel"/>
    <w:tmpl w:val="275C3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9F60F2"/>
    <w:multiLevelType w:val="multilevel"/>
    <w:tmpl w:val="00424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225B83"/>
    <w:multiLevelType w:val="multilevel"/>
    <w:tmpl w:val="CFF220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9939B0"/>
    <w:multiLevelType w:val="multilevel"/>
    <w:tmpl w:val="875C7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47652F"/>
    <w:multiLevelType w:val="multilevel"/>
    <w:tmpl w:val="2378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E63696"/>
    <w:multiLevelType w:val="multilevel"/>
    <w:tmpl w:val="9B7EC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893F74"/>
    <w:multiLevelType w:val="multilevel"/>
    <w:tmpl w:val="26CE1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11497F"/>
    <w:multiLevelType w:val="multilevel"/>
    <w:tmpl w:val="B2D4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EA1D96"/>
    <w:multiLevelType w:val="multilevel"/>
    <w:tmpl w:val="78503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B7601A"/>
    <w:multiLevelType w:val="multilevel"/>
    <w:tmpl w:val="1388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A45802"/>
    <w:multiLevelType w:val="multilevel"/>
    <w:tmpl w:val="00701D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0"/>
  </w:num>
  <w:num w:numId="5">
    <w:abstractNumId w:val="6"/>
  </w:num>
  <w:num w:numId="6">
    <w:abstractNumId w:val="15"/>
  </w:num>
  <w:num w:numId="7">
    <w:abstractNumId w:val="1"/>
  </w:num>
  <w:num w:numId="8">
    <w:abstractNumId w:val="10"/>
  </w:num>
  <w:num w:numId="9">
    <w:abstractNumId w:val="4"/>
  </w:num>
  <w:num w:numId="10">
    <w:abstractNumId w:val="5"/>
  </w:num>
  <w:num w:numId="11">
    <w:abstractNumId w:val="3"/>
  </w:num>
  <w:num w:numId="12">
    <w:abstractNumId w:val="7"/>
  </w:num>
  <w:num w:numId="13">
    <w:abstractNumId w:val="12"/>
  </w:num>
  <w:num w:numId="14">
    <w:abstractNumId w:val="2"/>
  </w:num>
  <w:num w:numId="15">
    <w:abstractNumId w:val="11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BF"/>
    <w:rsid w:val="0005762F"/>
    <w:rsid w:val="00396A76"/>
    <w:rsid w:val="004C52BF"/>
    <w:rsid w:val="00A8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76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396A76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96A76"/>
    <w:rPr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396A76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96A76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1">
    <w:name w:val="List 2"/>
    <w:basedOn w:val="a"/>
    <w:rsid w:val="00396A76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3">
    <w:name w:val="List Paragraph"/>
    <w:basedOn w:val="a"/>
    <w:uiPriority w:val="34"/>
    <w:qFormat/>
    <w:rsid w:val="0005762F"/>
    <w:pPr>
      <w:ind w:left="720"/>
      <w:contextualSpacing/>
    </w:pPr>
  </w:style>
  <w:style w:type="table" w:styleId="a4">
    <w:name w:val="Table Grid"/>
    <w:basedOn w:val="a1"/>
    <w:uiPriority w:val="59"/>
    <w:rsid w:val="0005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76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396A76"/>
    <w:rPr>
      <w:rFonts w:ascii="Arial" w:hAnsi="Arial"/>
      <w:b/>
      <w:bCs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0"/>
    <w:rsid w:val="00396A76"/>
    <w:rPr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396A76"/>
    <w:pPr>
      <w:shd w:val="clear" w:color="auto" w:fill="FFFFFF"/>
      <w:spacing w:before="2820" w:line="240" w:lineRule="atLeast"/>
      <w:outlineLvl w:val="1"/>
    </w:pPr>
    <w:rPr>
      <w:rFonts w:eastAsiaTheme="minorHAnsi" w:cstheme="minorBidi"/>
      <w:b/>
      <w:bCs/>
      <w:noProof w:val="0"/>
      <w:sz w:val="28"/>
      <w:szCs w:val="28"/>
      <w:lang w:eastAsia="en-US"/>
    </w:rPr>
  </w:style>
  <w:style w:type="paragraph" w:customStyle="1" w:styleId="40">
    <w:name w:val="Заголовок №4"/>
    <w:basedOn w:val="a"/>
    <w:link w:val="4"/>
    <w:rsid w:val="00396A76"/>
    <w:pPr>
      <w:shd w:val="clear" w:color="auto" w:fill="FFFFFF"/>
      <w:spacing w:line="230" w:lineRule="exact"/>
      <w:ind w:hanging="220"/>
      <w:outlineLvl w:val="3"/>
    </w:pPr>
    <w:rPr>
      <w:rFonts w:asciiTheme="minorHAnsi" w:eastAsiaTheme="minorHAnsi" w:hAnsiTheme="minorHAnsi" w:cstheme="minorBidi"/>
      <w:b/>
      <w:bCs/>
      <w:noProof w:val="0"/>
      <w:sz w:val="21"/>
      <w:szCs w:val="21"/>
      <w:lang w:eastAsia="en-US"/>
    </w:rPr>
  </w:style>
  <w:style w:type="paragraph" w:styleId="21">
    <w:name w:val="List 2"/>
    <w:basedOn w:val="a"/>
    <w:rsid w:val="00396A76"/>
    <w:pPr>
      <w:ind w:left="566" w:hanging="283"/>
    </w:pPr>
    <w:rPr>
      <w:rFonts w:ascii="Times New Roman" w:hAnsi="Times New Roman" w:cs="Times New Roman"/>
      <w:noProof w:val="0"/>
      <w:sz w:val="24"/>
      <w:szCs w:val="24"/>
    </w:rPr>
  </w:style>
  <w:style w:type="paragraph" w:styleId="a3">
    <w:name w:val="List Paragraph"/>
    <w:basedOn w:val="a"/>
    <w:uiPriority w:val="34"/>
    <w:qFormat/>
    <w:rsid w:val="0005762F"/>
    <w:pPr>
      <w:ind w:left="720"/>
      <w:contextualSpacing/>
    </w:pPr>
  </w:style>
  <w:style w:type="table" w:styleId="a4">
    <w:name w:val="Table Grid"/>
    <w:basedOn w:val="a1"/>
    <w:uiPriority w:val="59"/>
    <w:rsid w:val="00057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2</cp:revision>
  <dcterms:created xsi:type="dcterms:W3CDTF">2016-09-11T19:28:00Z</dcterms:created>
  <dcterms:modified xsi:type="dcterms:W3CDTF">2016-09-11T19:47:00Z</dcterms:modified>
</cp:coreProperties>
</file>